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9"/>
        <w:gridCol w:w="7876"/>
      </w:tblGrid>
      <w:tr w:rsidR="00EF6587" w:rsidRPr="00EF6587" w:rsidTr="0080176B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Название услуги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</w:tr>
      <w:tr w:rsidR="00EF6587" w:rsidRPr="00EF6587" w:rsidTr="0080176B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Государственный орган, оказываемый услугу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Государственная услуга оказывается организациями дополнительного образования для детей, организациями общего среднего образования (далее – </w:t>
            </w:r>
            <w:proofErr w:type="spellStart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).</w:t>
            </w:r>
          </w:p>
        </w:tc>
      </w:tr>
      <w:tr w:rsidR="00EF6587" w:rsidRPr="00EF6587" w:rsidTr="0080176B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Государственный орган, осуществляющий прием заявлений и выдачу результатов и выдачу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Прием заявления и выдача результата оказания государственной услуги осуществляются через канцелярию </w:t>
            </w:r>
            <w:proofErr w:type="spellStart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EF6587" w:rsidRPr="00EF6587" w:rsidTr="0080176B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EF6587" w:rsidRPr="00EF6587" w:rsidTr="0080176B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Государственная услуга оказывается бесплатно или платно на льготных основаниях категориям обучающихся, предусмотренным Законом Республики Казахстан от 27 июля 2007 года «Об образовании». К категории граждан Республики Казахстан, которым оказывается социальная помощь, относятся: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дети-сироты, дети, оставшиеся без попечения родителей;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дети с ограниченными возможностями в развитии, инвалиды и инвалиды с детства, дети-инвалиды;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дети из многодетных семей;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4) дети, находящиеся в центрах временной изоляции, адаптации и реабилитации несовершеннолетних;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5) дети, проживающие в школах-интернатах общего и санаторного типов, интернатах при школах;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6) дети, воспитывающиеся и обучающиеся в специализированных </w:t>
            </w:r>
            <w:proofErr w:type="spellStart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интернатных</w:t>
            </w:r>
            <w:proofErr w:type="spellEnd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организациях образования для одаренных детей;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7) воспитанники </w:t>
            </w:r>
            <w:proofErr w:type="spellStart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интернатных</w:t>
            </w:r>
            <w:proofErr w:type="spellEnd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организаций;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10) иные категории граждан, определяемые законами Республики Казахстан. Стоимость государственной услуги в соответствии с Законом Республики Казахстан от 27 июля 2007 года «Об образовании» определяется </w:t>
            </w:r>
            <w:proofErr w:type="spellStart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услугодателем</w:t>
            </w:r>
            <w:proofErr w:type="spellEnd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размещается на интернет - ресурсах местных исполнительных органов областей, города республиканского значения, столицы. 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</w:tc>
      </w:tr>
      <w:tr w:rsidR="00EF6587" w:rsidRPr="00EF6587" w:rsidTr="0080176B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Сроки оказания услуги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Сроки оказания государственной услуги: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с момента сдачи пакета документов – 30 (тридцать) минут;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2) максимально допустимое время ожидания для сдачи пакета документов –15 </w:t>
            </w: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(пятнадцать) минут;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3) максимально допустимое время обслуживания </w:t>
            </w:r>
            <w:proofErr w:type="spellStart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15 (пятнадцать) минут.</w:t>
            </w:r>
          </w:p>
        </w:tc>
      </w:tr>
      <w:tr w:rsidR="00EF6587" w:rsidRPr="00EF6587" w:rsidTr="0080176B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Форма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оказания государственной услуги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Бумажная.</w:t>
            </w:r>
          </w:p>
        </w:tc>
      </w:tr>
      <w:tr w:rsidR="00EF6587" w:rsidRPr="00EF6587" w:rsidTr="0080176B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График работы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График работы </w:t>
            </w:r>
            <w:proofErr w:type="spellStart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Прием заявления и выдача результата оказания государственной услуги осуществляется с 09.00 до 17.30 часов с перерывом на обед с 13.00 до 14.30 часов.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</w:tc>
      </w:tr>
      <w:tr w:rsidR="00EF6587" w:rsidRPr="00EF6587" w:rsidTr="0080176B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Необходимые документы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(либо его представителя по доверенности):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заявление в произвольной форме;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документ, удостоверяющий личность ребенка;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медицинская справка по форме № 035-2/У, утвержденной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      </w:r>
          </w:p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 сдаче </w:t>
            </w:r>
            <w:proofErr w:type="spellStart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всех необходимых документов: </w:t>
            </w:r>
            <w:proofErr w:type="spellStart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 подтверждением принятия заявления на бумажном носителе является отметка на его копии о регистрации в канцелярии </w:t>
            </w:r>
            <w:proofErr w:type="spellStart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 указанием даты и времени приема пакета документов.</w:t>
            </w:r>
          </w:p>
        </w:tc>
      </w:tr>
      <w:tr w:rsidR="00EF6587" w:rsidRPr="00EF6587" w:rsidTr="0080176B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Результат государственной услуги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F6587" w:rsidRPr="00EF6587" w:rsidRDefault="00EF6587" w:rsidP="008017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F65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 Форма представления результата оказания государственной услуги: бумажная.</w:t>
            </w:r>
          </w:p>
        </w:tc>
      </w:tr>
    </w:tbl>
    <w:p w:rsidR="00953050" w:rsidRDefault="00953050" w:rsidP="0080176B">
      <w:pPr>
        <w:shd w:val="clear" w:color="auto" w:fill="FFFFFF" w:themeFill="background1"/>
      </w:pP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pStyle w:val="text-align-right"/>
        <w:shd w:val="clear" w:color="auto" w:fill="FFFFFF" w:themeFill="background1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Приложение 1</w:t>
      </w:r>
      <w:r>
        <w:rPr>
          <w:rFonts w:ascii="Helvetica" w:hAnsi="Helvetica" w:cs="Helvetica"/>
          <w:color w:val="333333"/>
          <w:sz w:val="21"/>
          <w:szCs w:val="21"/>
        </w:rPr>
        <w:br/>
        <w:t> к приказу Министра образования</w:t>
      </w:r>
      <w:r>
        <w:rPr>
          <w:rFonts w:ascii="Helvetica" w:hAnsi="Helvetica" w:cs="Helvetica"/>
          <w:color w:val="333333"/>
          <w:sz w:val="21"/>
          <w:szCs w:val="21"/>
        </w:rPr>
        <w:br/>
        <w:t> и науки 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 от 7 апреля 2015 года № 170</w:t>
      </w:r>
    </w:p>
    <w:p w:rsidR="00EF6587" w:rsidRDefault="00EF6587" w:rsidP="0080176B">
      <w:pPr>
        <w:pStyle w:val="text-align-center"/>
        <w:shd w:val="clear" w:color="auto" w:fill="FFFFFF" w:themeFill="background1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Стандарт государственной услуги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«Прием документов и зачисление в организации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дополнительного образования для детей по предоставлению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им дополнительного образования»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– государственная услуга).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Государственная услуга оказывается организациями дополнительного образования для детей, организациями общего среднего образования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2. Порядок оказания государственной услуги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Сроки оказания государственной услуги: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с момента сдачи пакета документов – 30 (тридцать)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>2) максимально допустимое время ожидания для сдачи пакета документов –15 (пятнадцать)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максимально допустимое время обслуживания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15 (пятнадцать) минут.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Форма оказания государственной услуги: бумажная.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представления результата оказания государственной услуги: бумажная.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7. Государственная услуга оказывается платно и бесплатно физическим лицам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Государственная услуга оказывается бесплатно или платно на льготных основаниях категориям обучающихся, предусмотренным Законом Республики Казахстан от 27 июля 2007 года «Об образовании».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категории граждан Республики Казахстан, которым оказывается социальная помощь, относятся: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дети-сироты, дети, оставшиеся без попечения родителей;</w:t>
      </w:r>
      <w:r>
        <w:rPr>
          <w:rFonts w:ascii="Helvetica" w:hAnsi="Helvetica" w:cs="Helvetica"/>
          <w:color w:val="333333"/>
          <w:sz w:val="21"/>
          <w:szCs w:val="21"/>
        </w:rPr>
        <w:br/>
        <w:t>2) дети с ограниченными возможностями в развитии, инвалиды и инвалиды с детства, дети-инвалиды;</w:t>
      </w:r>
      <w:r>
        <w:rPr>
          <w:rFonts w:ascii="Helvetica" w:hAnsi="Helvetica" w:cs="Helvetica"/>
          <w:color w:val="333333"/>
          <w:sz w:val="21"/>
          <w:szCs w:val="21"/>
        </w:rPr>
        <w:br/>
        <w:t>3) дети из многодетных семей;</w:t>
      </w:r>
      <w:r>
        <w:rPr>
          <w:rFonts w:ascii="Helvetica" w:hAnsi="Helvetica" w:cs="Helvetica"/>
          <w:color w:val="333333"/>
          <w:sz w:val="21"/>
          <w:szCs w:val="21"/>
        </w:rPr>
        <w:br/>
        <w:t>4) дети, находящиеся в центрах временной изоляции, адаптации и реабилитации несовершеннолетних;</w:t>
      </w:r>
      <w:r>
        <w:rPr>
          <w:rFonts w:ascii="Helvetica" w:hAnsi="Helvetica" w:cs="Helvetica"/>
          <w:color w:val="333333"/>
          <w:sz w:val="21"/>
          <w:szCs w:val="21"/>
        </w:rPr>
        <w:br/>
        <w:t>5) дети, проживающие в школах-интернатах общего и санаторного типов, интернатах при школах;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6) дети, воспитывающиеся и обучающиеся в специализированных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интернатных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организациях образования для одаренных детей;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7) воспитанники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интернатных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организаций;</w:t>
      </w:r>
      <w:r>
        <w:rPr>
          <w:rFonts w:ascii="Helvetica" w:hAnsi="Helvetica" w:cs="Helvetica"/>
          <w:color w:val="333333"/>
          <w:sz w:val="21"/>
          <w:szCs w:val="21"/>
        </w:rPr>
        <w:br/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rPr>
          <w:rFonts w:ascii="Helvetica" w:hAnsi="Helvetica" w:cs="Helvetica"/>
          <w:color w:val="333333"/>
          <w:sz w:val="21"/>
          <w:szCs w:val="21"/>
        </w:rPr>
        <w:br/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r>
        <w:rPr>
          <w:rFonts w:ascii="Helvetica" w:hAnsi="Helvetica" w:cs="Helvetica"/>
          <w:color w:val="333333"/>
          <w:sz w:val="21"/>
          <w:szCs w:val="21"/>
        </w:rPr>
        <w:br/>
        <w:t>10) иные категории граждан, определяемые законами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Стоимость государственной услуги в соответствии с Законом Республики Казахстан от 27 июля 2007 года «Об образовании» определяется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размещается на интернет - ресурсах местных исполнительных органов областей, города республиканского значения, столицы.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8. График работы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: 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Прием заявления и выдача результата оказания государственной услуги осуществляется с 09.00 до 17.30 часов с перерывом на обед с 13.00 до 14.30 часов.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Государственная услуга оказывается в порядке очереди без предварительной записи и ускоренного обслуживания.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(либо его представителя по доверенности):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заявление в произвольной форме;</w:t>
      </w:r>
      <w:r>
        <w:rPr>
          <w:rFonts w:ascii="Helvetica" w:hAnsi="Helvetica" w:cs="Helvetica"/>
          <w:color w:val="333333"/>
          <w:sz w:val="21"/>
          <w:szCs w:val="21"/>
        </w:rPr>
        <w:br/>
        <w:t>2) документ, удостоверяющий личность ребенка;</w:t>
      </w:r>
      <w:r>
        <w:rPr>
          <w:rFonts w:ascii="Helvetica" w:hAnsi="Helvetica" w:cs="Helvetica"/>
          <w:color w:val="333333"/>
          <w:sz w:val="21"/>
          <w:szCs w:val="21"/>
        </w:rPr>
        <w:br/>
        <w:t>3) медицинская справка по форме № 035-2/У, утвержденной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 сдаче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всех необходимых документов: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указанием даты и времени приема пакета документов.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3. Порядок обжалования решений, действий (бездействий) местных исполнительных органов, города республиканского значения и столицы, района (города областного значения),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</w:t>
      </w:r>
      <w:r>
        <w:rPr>
          <w:rFonts w:ascii="Helvetica" w:hAnsi="Helvetica" w:cs="Helvetica"/>
          <w:color w:val="333333"/>
          <w:sz w:val="21"/>
          <w:szCs w:val="21"/>
        </w:rPr>
        <w:br/>
        <w:t> 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10. Обжалование решений, действий (бездействий)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услуг: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жалоба подается на имя руководителя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адресам, указанным в пункте 12 настоящего стандарта государственной услуги.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Жалоба подается в письменном виде по почте либо нарочно через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соответствующего МИО.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соответствующего МИО с указанием фамилии и инициалов лица, принявшего жалобу, срока и места получения ответа на поданную жалобу.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жалобе физического лица указываются его фамилия, имя, отчество (при его наличии), почтовый адрес, контактный телефон и подписывается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поступившая в адрес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соответствующего МИО,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посредством почтовой связи либо выдается нарочно в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соответствующего МИО.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случае несогласия с результатами оказанной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11. В случаях несогласия с результатами оказанной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4. Иные требования с учетом особенностей оказания государственной услуги</w:t>
      </w:r>
      <w:r>
        <w:rPr>
          <w:rFonts w:ascii="Helvetica" w:hAnsi="Helvetica" w:cs="Helvetica"/>
          <w:color w:val="333333"/>
          <w:sz w:val="21"/>
          <w:szCs w:val="21"/>
        </w:rPr>
        <w:br/>
        <w:t> 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12. Адреса мест оказания государственной услуги размещены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интернет-ресурсах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Министерства: www.edu.gov.kz в разделе «Государственные услуги»;</w:t>
      </w:r>
      <w:r>
        <w:rPr>
          <w:rFonts w:ascii="Helvetica" w:hAnsi="Helvetica" w:cs="Helvetica"/>
          <w:color w:val="333333"/>
          <w:sz w:val="21"/>
          <w:szCs w:val="21"/>
        </w:rPr>
        <w:br/>
        <w:t>2) МИО.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13.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Единый контакт-центр по вопросам оказания государственных услуг: 8-800-080-7777, 1414.</w:t>
      </w: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shd w:val="clear" w:color="auto" w:fill="FFFFFF" w:themeFill="background1"/>
      </w:pPr>
    </w:p>
    <w:p w:rsidR="00EF6587" w:rsidRDefault="00EF6587" w:rsidP="0080176B">
      <w:pPr>
        <w:pStyle w:val="text-align-right"/>
        <w:shd w:val="clear" w:color="auto" w:fill="FFFFFF" w:themeFill="background1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 Утвержден постановлением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акимата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Актюбинской области</w:t>
      </w:r>
      <w:r>
        <w:rPr>
          <w:rFonts w:ascii="Helvetica" w:hAnsi="Helvetica" w:cs="Helvetica"/>
          <w:color w:val="333333"/>
          <w:sz w:val="21"/>
          <w:szCs w:val="21"/>
        </w:rPr>
        <w:br/>
        <w:t> от 3 июня 2015 года</w:t>
      </w:r>
      <w:r>
        <w:rPr>
          <w:rFonts w:ascii="Helvetica" w:hAnsi="Helvetica" w:cs="Helvetica"/>
          <w:color w:val="333333"/>
          <w:sz w:val="21"/>
          <w:szCs w:val="21"/>
        </w:rPr>
        <w:br/>
        <w:t> № 188</w:t>
      </w:r>
    </w:p>
    <w:p w:rsidR="00EF6587" w:rsidRDefault="00EF6587" w:rsidP="0080176B">
      <w:pPr>
        <w:pStyle w:val="text-align-center"/>
        <w:shd w:val="clear" w:color="auto" w:fill="FFFFFF" w:themeFill="background1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для детей, организациями общего среднего образования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Прием и выдача документов для оказания государственной услуги осуществляются через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Форма оказания государственной услуги: бумажная.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образования, на основании заявления одного из родителей или законного представителя.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представления результата оказания государственной услуги: бумажная.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Основанием для начала процедуры (действия) по оказанию государственной услуги является заявление от родителей (законных представителей) в произвольной форме.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осуществляет прием документов, их регистрацию (не более 5 (пяти) минут) согласно пункту 9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утвержденному приказом Министра образования и науки Республики Казахстан от 7 апреля 2015 года № 170.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 – выдача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расписки о принятии соответствующих документов;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документами и направляет их ответственному исполнителю (не более 5 (пяти) минут);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рассматривает поступившие документы, готовит приказ о зачислении в организацию дополнительного образования или мотивированный ответ об отказе (не более 10 (десяти) минут);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подписывает приказ о зачислении в организацию дополнительного образования или мотивированный ответ об отказе (не более 10 (десяти) минут).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 - выдача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результатов оказания государственной услуги.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Описание порядка взаимодействия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Перечень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которые участвуют в процессе оказания государственной услуги: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1)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 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осуществляет прием документов, их регистрацию (не более 5 (пяти) минут);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документами и направляет их ответственному исполнителю (не более 5 (пяти) минут);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рассматривает поступившие документы, готовит приказ о зачислении в организацию дополнительного образования или мотивированный ответ об отказе (не более 10 (десяти) минут);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подписывает приказ о зачислении в организацию дополнительного образования или мотивированный ответ об отказе (не более 10 (десяти) минут).</w:t>
      </w:r>
    </w:p>
    <w:p w:rsidR="00EF6587" w:rsidRDefault="00EF6587" w:rsidP="0080176B">
      <w:pPr>
        <w:pStyle w:val="text-align-justify"/>
        <w:shd w:val="clear" w:color="auto" w:fill="FFFFFF" w:themeFill="background1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процесе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интернет-ресурсе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EF6587" w:rsidRDefault="00EF6587" w:rsidP="0080176B">
      <w:pPr>
        <w:shd w:val="clear" w:color="auto" w:fill="FFFFFF" w:themeFill="background1"/>
      </w:pPr>
      <w:bookmarkStart w:id="0" w:name="_GoBack"/>
      <w:bookmarkEnd w:id="0"/>
    </w:p>
    <w:sectPr w:rsidR="00EF6587" w:rsidSect="00C0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62B"/>
    <w:rsid w:val="006B462B"/>
    <w:rsid w:val="0080176B"/>
    <w:rsid w:val="00953050"/>
    <w:rsid w:val="00C003AC"/>
    <w:rsid w:val="00EF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right">
    <w:name w:val="text-align-right"/>
    <w:basedOn w:val="a"/>
    <w:rsid w:val="00EF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EF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587"/>
    <w:rPr>
      <w:b/>
      <w:bCs/>
    </w:rPr>
  </w:style>
  <w:style w:type="paragraph" w:customStyle="1" w:styleId="text-align-justify">
    <w:name w:val="text-align-justify"/>
    <w:basedOn w:val="a"/>
    <w:rsid w:val="00EF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2355</Words>
  <Characters>13426</Characters>
  <Application>Microsoft Office Word</Application>
  <DocSecurity>0</DocSecurity>
  <Lines>111</Lines>
  <Paragraphs>31</Paragraphs>
  <ScaleCrop>false</ScaleCrop>
  <Company/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25</dc:creator>
  <cp:keywords/>
  <dc:description/>
  <cp:lastModifiedBy>Windows User</cp:lastModifiedBy>
  <cp:revision>4</cp:revision>
  <dcterms:created xsi:type="dcterms:W3CDTF">2018-08-16T05:28:00Z</dcterms:created>
  <dcterms:modified xsi:type="dcterms:W3CDTF">2021-04-14T10:09:00Z</dcterms:modified>
</cp:coreProperties>
</file>